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96A40" w14:textId="77777777" w:rsidR="00F51F3B" w:rsidRDefault="00F51F3B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БОГОТОЛЬСКОГО РАЙОНА</w:t>
      </w:r>
    </w:p>
    <w:p w14:paraId="414DF483" w14:textId="77777777" w:rsidR="00F51F3B" w:rsidRDefault="00F51F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КРАСНОЯРСКОГО КРАЯ</w:t>
      </w:r>
    </w:p>
    <w:p w14:paraId="66AA2891" w14:textId="77777777" w:rsidR="00F51F3B" w:rsidRDefault="00F51F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8E340DB" w14:textId="77777777" w:rsidR="00F51F3B" w:rsidRDefault="00F51F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14:paraId="313BE6E7" w14:textId="77777777" w:rsidR="00F51F3B" w:rsidRDefault="00F51F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216017C" w14:textId="77777777" w:rsidR="00F51F3B" w:rsidRDefault="00F51F3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Боготол</w:t>
      </w:r>
    </w:p>
    <w:p w14:paraId="0143DC86" w14:textId="2C08F527" w:rsidR="00F51F3B" w:rsidRDefault="00F51F3B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«13» июля 2016 г.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CA044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№ 252-п</w:t>
      </w:r>
    </w:p>
    <w:p w14:paraId="236FB86E" w14:textId="77777777" w:rsidR="00F51F3B" w:rsidRDefault="00F51F3B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10030CD6" w14:textId="77777777" w:rsidR="00F51F3B" w:rsidRDefault="00F51F3B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осуществления ведомственного контроля в сфере закупок для обеспечения муниципальных нужд Боготольского района </w:t>
      </w:r>
    </w:p>
    <w:p w14:paraId="6010278C" w14:textId="77777777" w:rsidR="00356932" w:rsidRDefault="00356932">
      <w:pPr>
        <w:pStyle w:val="ConsPlusTitle"/>
        <w:ind w:firstLine="540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(в ред. постановления администрации Боготольского района</w:t>
      </w:r>
    </w:p>
    <w:p w14:paraId="66CA1816" w14:textId="5237841C" w:rsidR="00356932" w:rsidRPr="00356932" w:rsidRDefault="00356932" w:rsidP="00CA044B">
      <w:pPr>
        <w:pStyle w:val="ConsPlusTitle"/>
        <w:ind w:firstLine="709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от 09.12.2016 № 413-п</w:t>
      </w:r>
      <w:r w:rsidR="00D51C29">
        <w:rPr>
          <w:rFonts w:ascii="Times New Roman" w:hAnsi="Times New Roman" w:cs="Times New Roman"/>
          <w:b w:val="0"/>
          <w:i/>
          <w:sz w:val="28"/>
          <w:szCs w:val="28"/>
        </w:rPr>
        <w:t xml:space="preserve">, от </w:t>
      </w:r>
      <w:r w:rsidR="00550FEC">
        <w:rPr>
          <w:rFonts w:ascii="Times New Roman" w:hAnsi="Times New Roman" w:cs="Times New Roman"/>
          <w:b w:val="0"/>
          <w:i/>
          <w:sz w:val="28"/>
          <w:szCs w:val="28"/>
        </w:rPr>
        <w:t>20</w:t>
      </w:r>
      <w:r w:rsidR="00D51C29">
        <w:rPr>
          <w:rFonts w:ascii="Times New Roman" w:hAnsi="Times New Roman" w:cs="Times New Roman"/>
          <w:b w:val="0"/>
          <w:i/>
          <w:sz w:val="28"/>
          <w:szCs w:val="28"/>
        </w:rPr>
        <w:t xml:space="preserve">.04.2020 № </w:t>
      </w:r>
      <w:r w:rsidR="00550FEC">
        <w:rPr>
          <w:rFonts w:ascii="Times New Roman" w:hAnsi="Times New Roman" w:cs="Times New Roman"/>
          <w:b w:val="0"/>
          <w:i/>
          <w:sz w:val="28"/>
          <w:szCs w:val="28"/>
        </w:rPr>
        <w:t>234</w:t>
      </w:r>
      <w:r w:rsidR="00D51C29">
        <w:rPr>
          <w:rFonts w:ascii="Times New Roman" w:hAnsi="Times New Roman" w:cs="Times New Roman"/>
          <w:b w:val="0"/>
          <w:i/>
          <w:sz w:val="28"/>
          <w:szCs w:val="28"/>
        </w:rPr>
        <w:t>-п</w:t>
      </w:r>
      <w:r w:rsidR="000B04F5">
        <w:rPr>
          <w:rFonts w:ascii="Times New Roman" w:hAnsi="Times New Roman" w:cs="Times New Roman"/>
          <w:b w:val="0"/>
          <w:i/>
          <w:sz w:val="28"/>
          <w:szCs w:val="28"/>
        </w:rPr>
        <w:t xml:space="preserve">, </w:t>
      </w:r>
      <w:r w:rsidR="000B04F5" w:rsidRPr="00304249">
        <w:rPr>
          <w:rFonts w:ascii="Times New Roman" w:hAnsi="Times New Roman" w:cs="Times New Roman"/>
          <w:b w:val="0"/>
          <w:i/>
          <w:sz w:val="28"/>
          <w:szCs w:val="28"/>
        </w:rPr>
        <w:t>от</w:t>
      </w:r>
      <w:r w:rsidR="00304249" w:rsidRPr="00304249">
        <w:rPr>
          <w:rFonts w:ascii="Times New Roman" w:hAnsi="Times New Roman" w:cs="Times New Roman"/>
          <w:b w:val="0"/>
          <w:i/>
          <w:sz w:val="28"/>
          <w:szCs w:val="28"/>
        </w:rPr>
        <w:t xml:space="preserve"> 16.12.2020 № 686-п</w:t>
      </w:r>
      <w:r w:rsidR="00C1639F">
        <w:rPr>
          <w:rFonts w:ascii="Times New Roman" w:hAnsi="Times New Roman" w:cs="Times New Roman"/>
          <w:b w:val="0"/>
          <w:i/>
          <w:sz w:val="28"/>
          <w:szCs w:val="28"/>
        </w:rPr>
        <w:t xml:space="preserve">, </w:t>
      </w:r>
      <w:r w:rsidR="00C1639F" w:rsidRPr="00305F65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от</w:t>
      </w:r>
      <w:r w:rsidR="00BD2B34" w:rsidRPr="00305F65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2</w:t>
      </w:r>
      <w:r w:rsidR="00305F65" w:rsidRPr="00305F65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5</w:t>
      </w:r>
      <w:r w:rsidR="00BD2B34" w:rsidRPr="00305F65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.11.2024 № </w:t>
      </w:r>
      <w:r w:rsidR="00305F65" w:rsidRPr="00305F65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649-</w:t>
      </w:r>
      <w:r w:rsidR="00CA044B" w:rsidRPr="00305F65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п)</w:t>
      </w:r>
    </w:p>
    <w:p w14:paraId="720AEDA3" w14:textId="77777777" w:rsidR="00F51F3B" w:rsidRDefault="00F51F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4B8AC4" w14:textId="77777777" w:rsidR="00F51F3B" w:rsidRDefault="00F51F3B" w:rsidP="00CA0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100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руководствуясь статьей 18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а Боготольского района Красноярского края </w:t>
      </w:r>
    </w:p>
    <w:p w14:paraId="7517411D" w14:textId="77777777" w:rsidR="00F51F3B" w:rsidRDefault="00F51F3B" w:rsidP="00CA0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1829F36B" w14:textId="6F8D2E44" w:rsidR="00F51F3B" w:rsidRDefault="00F51F3B" w:rsidP="00CA044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 xml:space="preserve">1. Утвердить </w:t>
      </w:r>
      <w:hyperlink r:id="rId5" w:anchor="/document/81/120597/komi_144_part1_14/" w:tooltip="Порядок осуществления ведомственного контроля в сфере закупок для обеспечения государственных нужд Республики Коми" w:history="1">
        <w:r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>
        <w:rPr>
          <w:sz w:val="28"/>
          <w:szCs w:val="28"/>
        </w:rPr>
        <w:t xml:space="preserve"> осуществления ведомственного контроля в сфере закупок для обеспечения муниципальных нужд Боготольского района согласно приложению (далее – Порядок).</w:t>
      </w:r>
    </w:p>
    <w:p w14:paraId="1C6C0958" w14:textId="77777777" w:rsidR="00F51F3B" w:rsidRDefault="00F51F3B" w:rsidP="00CA044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Боготольского района, </w:t>
      </w:r>
      <w:r w:rsidR="00E07310">
        <w:rPr>
          <w:sz w:val="28"/>
          <w:szCs w:val="28"/>
        </w:rPr>
        <w:t>Муниципальному казенному учреждению «Управление образования Боготольского района»</w:t>
      </w:r>
      <w:r>
        <w:rPr>
          <w:sz w:val="28"/>
          <w:szCs w:val="28"/>
        </w:rPr>
        <w:t xml:space="preserve"> (далее – органы ведомственного контроля) в месячный срок со дня вступления в силу настоящего Постановления утвердить регламенты проведения ведомственного контроля в сфере закупок для обеспечения муниципальных нужд Боготольского района.</w:t>
      </w:r>
    </w:p>
    <w:p w14:paraId="77AF34A8" w14:textId="77777777" w:rsidR="00E07310" w:rsidRPr="00305F65" w:rsidRDefault="00E07310" w:rsidP="00CA044B">
      <w:pPr>
        <w:pStyle w:val="a5"/>
        <w:spacing w:after="0"/>
        <w:ind w:firstLine="709"/>
        <w:contextualSpacing/>
        <w:rPr>
          <w:i/>
          <w:color w:val="000000" w:themeColor="text1"/>
        </w:rPr>
      </w:pPr>
      <w:r w:rsidRPr="00305F65">
        <w:rPr>
          <w:i/>
          <w:color w:val="000000" w:themeColor="text1"/>
          <w:sz w:val="28"/>
          <w:szCs w:val="28"/>
        </w:rPr>
        <w:t>(в ред. постановления администрации Боготольского района от 2</w:t>
      </w:r>
      <w:r w:rsidR="00305F65" w:rsidRPr="00305F65">
        <w:rPr>
          <w:i/>
          <w:color w:val="000000" w:themeColor="text1"/>
          <w:sz w:val="28"/>
          <w:szCs w:val="28"/>
        </w:rPr>
        <w:t>5</w:t>
      </w:r>
      <w:r w:rsidRPr="00305F65">
        <w:rPr>
          <w:i/>
          <w:color w:val="000000" w:themeColor="text1"/>
          <w:sz w:val="28"/>
          <w:szCs w:val="28"/>
        </w:rPr>
        <w:t xml:space="preserve">.11.2024 № </w:t>
      </w:r>
      <w:r w:rsidR="00305F65" w:rsidRPr="00305F65">
        <w:rPr>
          <w:i/>
          <w:color w:val="000000" w:themeColor="text1"/>
          <w:sz w:val="28"/>
          <w:szCs w:val="28"/>
        </w:rPr>
        <w:t>649</w:t>
      </w:r>
      <w:r w:rsidRPr="00305F65">
        <w:rPr>
          <w:i/>
          <w:color w:val="000000" w:themeColor="text1"/>
          <w:sz w:val="28"/>
          <w:szCs w:val="28"/>
        </w:rPr>
        <w:t xml:space="preserve"> -п)</w:t>
      </w:r>
    </w:p>
    <w:p w14:paraId="1783FA02" w14:textId="77777777" w:rsidR="00F51F3B" w:rsidRDefault="00F51F3B" w:rsidP="00CA044B">
      <w:pPr>
        <w:pStyle w:val="a5"/>
        <w:spacing w:after="0"/>
        <w:ind w:firstLine="709"/>
        <w:contextualSpacing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периодическом печатном издании «Официальный вестник Боготольского района» и разместить на официальном сайте Боготольского района </w:t>
      </w:r>
      <w:r>
        <w:rPr>
          <w:spacing w:val="-1"/>
          <w:sz w:val="28"/>
          <w:szCs w:val="28"/>
        </w:rPr>
        <w:t>(</w:t>
      </w:r>
      <w:hyperlink r:id="rId6" w:history="1">
        <w:r>
          <w:rPr>
            <w:rStyle w:val="a3"/>
            <w:color w:val="auto"/>
            <w:spacing w:val="-1"/>
            <w:sz w:val="28"/>
            <w:szCs w:val="28"/>
            <w:lang w:val="en-US"/>
          </w:rPr>
          <w:t>www</w:t>
        </w:r>
        <w:r>
          <w:rPr>
            <w:rStyle w:val="a3"/>
            <w:color w:val="auto"/>
            <w:spacing w:val="-1"/>
            <w:sz w:val="28"/>
            <w:szCs w:val="28"/>
          </w:rPr>
          <w:t>.</w:t>
        </w:r>
        <w:r>
          <w:rPr>
            <w:rStyle w:val="a3"/>
            <w:color w:val="auto"/>
            <w:spacing w:val="-1"/>
            <w:sz w:val="28"/>
            <w:szCs w:val="28"/>
            <w:lang w:val="en-US"/>
          </w:rPr>
          <w:t>bogotol</w:t>
        </w:r>
        <w:r>
          <w:rPr>
            <w:rStyle w:val="a3"/>
            <w:color w:val="auto"/>
            <w:spacing w:val="-1"/>
            <w:sz w:val="28"/>
            <w:szCs w:val="28"/>
          </w:rPr>
          <w:t>-</w:t>
        </w:r>
        <w:r>
          <w:rPr>
            <w:rStyle w:val="a3"/>
            <w:color w:val="auto"/>
            <w:spacing w:val="-1"/>
            <w:sz w:val="28"/>
            <w:szCs w:val="28"/>
            <w:lang w:val="en-US"/>
          </w:rPr>
          <w:t>r</w:t>
        </w:r>
        <w:r>
          <w:rPr>
            <w:rStyle w:val="a3"/>
            <w:color w:val="auto"/>
            <w:spacing w:val="-1"/>
            <w:sz w:val="28"/>
            <w:szCs w:val="28"/>
          </w:rPr>
          <w:t>.</w:t>
        </w:r>
        <w:proofErr w:type="spellStart"/>
        <w:r>
          <w:rPr>
            <w:rStyle w:val="a3"/>
            <w:color w:val="auto"/>
            <w:spacing w:val="-1"/>
            <w:sz w:val="28"/>
            <w:szCs w:val="28"/>
            <w:lang w:val="en-US"/>
          </w:rPr>
          <w:t>ru</w:t>
        </w:r>
        <w:proofErr w:type="spellEnd"/>
      </w:hyperlink>
      <w:r>
        <w:rPr>
          <w:spacing w:val="-1"/>
          <w:sz w:val="28"/>
          <w:szCs w:val="28"/>
        </w:rPr>
        <w:t>).</w:t>
      </w:r>
    </w:p>
    <w:p w14:paraId="3D1AE4A3" w14:textId="77777777" w:rsidR="00F51F3B" w:rsidRPr="00356932" w:rsidRDefault="00F51F3B" w:rsidP="00CA044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pacing w:val="-1"/>
          <w:sz w:val="28"/>
          <w:szCs w:val="28"/>
        </w:rPr>
        <w:t>4. Контроль над исполнением настоящего Постановления возложить на заместителя главы Боготольского района по финансово-экономическим вопросам Н.В. Бакуневич.</w:t>
      </w:r>
    </w:p>
    <w:p w14:paraId="4BC206BF" w14:textId="77777777" w:rsidR="00F51F3B" w:rsidRDefault="00F51F3B" w:rsidP="00CA044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в день, следующий за днем его официального опубликования (обнародования).</w:t>
      </w:r>
    </w:p>
    <w:p w14:paraId="6D89BCCD" w14:textId="77777777" w:rsidR="00F51F3B" w:rsidRDefault="00F51F3B" w:rsidP="00CA044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6. Пункт 5 Порядка вступает в силу с 1 января 2017 года.</w:t>
      </w:r>
    </w:p>
    <w:p w14:paraId="581D087F" w14:textId="77777777" w:rsidR="00F51F3B" w:rsidRDefault="00F51F3B">
      <w:pPr>
        <w:pStyle w:val="a5"/>
        <w:spacing w:after="0"/>
        <w:ind w:firstLine="708"/>
        <w:contextualSpacing/>
        <w:rPr>
          <w:sz w:val="28"/>
          <w:szCs w:val="28"/>
        </w:rPr>
      </w:pPr>
    </w:p>
    <w:p w14:paraId="6CDBCC12" w14:textId="6E88E98C" w:rsidR="00085B4D" w:rsidRDefault="00085B4D" w:rsidP="0081073D">
      <w:pPr>
        <w:pStyle w:val="ConsPlusNormal"/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</w:t>
      </w:r>
      <w:r w:rsidR="00810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 главы района</w:t>
      </w:r>
      <w:r w:rsidR="00CA044B">
        <w:rPr>
          <w:rFonts w:ascii="Times New Roman" w:hAnsi="Times New Roman" w:cs="Times New Roman"/>
          <w:sz w:val="28"/>
          <w:szCs w:val="28"/>
        </w:rPr>
        <w:tab/>
      </w:r>
      <w:r w:rsidR="00CA044B">
        <w:rPr>
          <w:rFonts w:ascii="Times New Roman" w:hAnsi="Times New Roman" w:cs="Times New Roman"/>
          <w:sz w:val="28"/>
          <w:szCs w:val="28"/>
        </w:rPr>
        <w:tab/>
      </w:r>
      <w:r w:rsidR="00CA044B">
        <w:rPr>
          <w:rFonts w:ascii="Times New Roman" w:hAnsi="Times New Roman" w:cs="Times New Roman"/>
          <w:sz w:val="28"/>
          <w:szCs w:val="28"/>
        </w:rPr>
        <w:tab/>
      </w:r>
      <w:r w:rsidR="00CA044B">
        <w:rPr>
          <w:rFonts w:ascii="Times New Roman" w:hAnsi="Times New Roman" w:cs="Times New Roman"/>
          <w:sz w:val="28"/>
          <w:szCs w:val="28"/>
        </w:rPr>
        <w:tab/>
      </w:r>
      <w:r w:rsidR="00CA044B">
        <w:rPr>
          <w:rFonts w:ascii="Times New Roman" w:hAnsi="Times New Roman" w:cs="Times New Roman"/>
          <w:sz w:val="28"/>
          <w:szCs w:val="28"/>
        </w:rPr>
        <w:tab/>
      </w:r>
      <w:r w:rsidR="00CA044B">
        <w:rPr>
          <w:rFonts w:ascii="Times New Roman" w:hAnsi="Times New Roman" w:cs="Times New Roman"/>
          <w:sz w:val="28"/>
          <w:szCs w:val="28"/>
        </w:rPr>
        <w:tab/>
      </w:r>
      <w:r w:rsidR="00CA044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Г.А. Недосекин</w:t>
      </w:r>
    </w:p>
    <w:p w14:paraId="32EBBA56" w14:textId="18583BFA" w:rsidR="00CA044B" w:rsidRDefault="00CA044B" w:rsidP="00085B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C01AB48" w14:textId="3714AB3E" w:rsidR="00CA044B" w:rsidRDefault="00CA044B" w:rsidP="00085B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EFA4B4E" w14:textId="5327CABF" w:rsidR="00CA044B" w:rsidRDefault="00CA044B" w:rsidP="00085B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899F24E" w14:textId="77777777" w:rsidR="00CA044B" w:rsidRDefault="00CA044B" w:rsidP="00085B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730C9DF" w14:textId="77777777" w:rsidR="00F51F3B" w:rsidRDefault="00F51F3B">
      <w:pPr>
        <w:pStyle w:val="align-right"/>
        <w:spacing w:after="0"/>
        <w:contextualSpacing/>
      </w:pPr>
      <w:r>
        <w:rPr>
          <w:sz w:val="28"/>
          <w:szCs w:val="28"/>
        </w:rPr>
        <w:lastRenderedPageBreak/>
        <w:t>Приложение</w:t>
      </w:r>
    </w:p>
    <w:p w14:paraId="35BD4941" w14:textId="77777777" w:rsidR="00F51F3B" w:rsidRDefault="00F51F3B">
      <w:pPr>
        <w:pStyle w:val="align-right"/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14:paraId="39B002E7" w14:textId="3C78E5BD" w:rsidR="00F51F3B" w:rsidRDefault="00F51F3B">
      <w:pPr>
        <w:pStyle w:val="align-right"/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от «13» июля 2016</w:t>
      </w:r>
      <w:r w:rsidR="00CA044B">
        <w:rPr>
          <w:sz w:val="28"/>
          <w:szCs w:val="28"/>
        </w:rPr>
        <w:t xml:space="preserve"> </w:t>
      </w:r>
      <w:r>
        <w:rPr>
          <w:sz w:val="28"/>
          <w:szCs w:val="28"/>
        </w:rPr>
        <w:t>г. № 252-п</w:t>
      </w:r>
    </w:p>
    <w:p w14:paraId="306C2BEA" w14:textId="77777777" w:rsidR="00F51F3B" w:rsidRDefault="00F51F3B">
      <w:pPr>
        <w:pStyle w:val="align-right"/>
        <w:rPr>
          <w:sz w:val="28"/>
          <w:szCs w:val="28"/>
        </w:rPr>
      </w:pPr>
    </w:p>
    <w:p w14:paraId="40DD7B3C" w14:textId="77777777" w:rsidR="00F51F3B" w:rsidRDefault="00F51F3B">
      <w:pPr>
        <w:pStyle w:val="3"/>
        <w:spacing w:before="0" w:beforeAutospacing="0" w:after="0" w:afterAutospacing="0"/>
        <w:contextualSpacing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 ОСУЩЕСТВЛЕНИЯ ВЕДОМСТВЕННОГО КОНТРОЛЯ</w:t>
      </w:r>
    </w:p>
    <w:p w14:paraId="0BCD94BA" w14:textId="77777777" w:rsidR="00F51F3B" w:rsidRDefault="00F51F3B">
      <w:pPr>
        <w:pStyle w:val="3"/>
        <w:spacing w:before="0" w:beforeAutospacing="0" w:after="0" w:afterAutospacing="0"/>
        <w:contextualSpacing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В СФЕРЕ ЗАКУПОК ДЛЯ ОБЕСПЕЧЕНИЯ </w:t>
      </w:r>
    </w:p>
    <w:p w14:paraId="68CF5492" w14:textId="77777777" w:rsidR="00F51F3B" w:rsidRDefault="00F51F3B">
      <w:pPr>
        <w:pStyle w:val="3"/>
        <w:spacing w:before="0" w:beforeAutospacing="0" w:after="0" w:afterAutospacing="0"/>
        <w:ind w:firstLine="709"/>
        <w:contextualSpacing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МУНИЦИПАЛЬНЫХ НУЖД БОГОТОЛЬСКОГО РАЙОНА</w:t>
      </w:r>
    </w:p>
    <w:p w14:paraId="74EC5D4C" w14:textId="77777777" w:rsidR="00F51F3B" w:rsidRDefault="00F51F3B">
      <w:pPr>
        <w:pStyle w:val="3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</w:p>
    <w:p w14:paraId="2AC41AE8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регулирует осуществление органами ведомственного контроля ведомственного контроля в сфере закупок товаров, работ, услуг для обеспечения муниципальных нужд Боготольского района (далее –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 – законодательство Российской Федерации о контрактной системе в сфере закупок) в отношении подведомственных им </w:t>
      </w:r>
      <w:r w:rsidR="00E07310">
        <w:rPr>
          <w:sz w:val="28"/>
          <w:szCs w:val="28"/>
        </w:rPr>
        <w:t xml:space="preserve">муниципальных бюджетных учреждений, муниципальных казенных учреждений, муниципальных </w:t>
      </w:r>
      <w:r w:rsidR="00BD2B34">
        <w:rPr>
          <w:sz w:val="28"/>
          <w:szCs w:val="28"/>
        </w:rPr>
        <w:t>казенных предприятий, муниципальных унитарных предприятий</w:t>
      </w:r>
      <w:r>
        <w:rPr>
          <w:sz w:val="28"/>
          <w:szCs w:val="28"/>
        </w:rPr>
        <w:t xml:space="preserve"> (далее – заказчик) в соответствии со </w:t>
      </w:r>
      <w:hyperlink r:id="rId7" w:anchor="/document/99/499011838/ZA00M5G2M5/" w:tooltip="Статья 100. Ведомственный контроль в сфере закупок" w:history="1">
        <w:r>
          <w:rPr>
            <w:rStyle w:val="a3"/>
            <w:color w:val="auto"/>
            <w:sz w:val="28"/>
            <w:szCs w:val="28"/>
            <w:u w:val="none"/>
          </w:rPr>
          <w:t>статьей 100</w:t>
        </w:r>
      </w:hyperlink>
      <w:r>
        <w:rPr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 – Федеральный закон).</w:t>
      </w:r>
    </w:p>
    <w:p w14:paraId="4048F825" w14:textId="77777777" w:rsidR="00BD2B34" w:rsidRPr="00305F65" w:rsidRDefault="00BD2B34" w:rsidP="00BD2B34">
      <w:pPr>
        <w:pStyle w:val="a5"/>
        <w:spacing w:after="0"/>
        <w:ind w:firstLine="709"/>
        <w:contextualSpacing/>
        <w:rPr>
          <w:i/>
          <w:color w:val="000000" w:themeColor="text1"/>
        </w:rPr>
      </w:pPr>
      <w:r w:rsidRPr="00305F65">
        <w:rPr>
          <w:i/>
          <w:color w:val="000000" w:themeColor="text1"/>
          <w:sz w:val="28"/>
          <w:szCs w:val="28"/>
        </w:rPr>
        <w:t>(в ред. постановления администрации Боготольского района от 2</w:t>
      </w:r>
      <w:r w:rsidR="00305F65" w:rsidRPr="00305F65">
        <w:rPr>
          <w:i/>
          <w:color w:val="000000" w:themeColor="text1"/>
          <w:sz w:val="28"/>
          <w:szCs w:val="28"/>
        </w:rPr>
        <w:t>5</w:t>
      </w:r>
      <w:r w:rsidRPr="00305F65">
        <w:rPr>
          <w:i/>
          <w:color w:val="000000" w:themeColor="text1"/>
          <w:sz w:val="28"/>
          <w:szCs w:val="28"/>
        </w:rPr>
        <w:t>.11.2024 №</w:t>
      </w:r>
      <w:r w:rsidR="00305F65" w:rsidRPr="00305F65">
        <w:rPr>
          <w:i/>
          <w:color w:val="000000" w:themeColor="text1"/>
          <w:sz w:val="28"/>
          <w:szCs w:val="28"/>
        </w:rPr>
        <w:t xml:space="preserve"> 649</w:t>
      </w:r>
      <w:r w:rsidRPr="00305F65">
        <w:rPr>
          <w:i/>
          <w:color w:val="000000" w:themeColor="text1"/>
          <w:sz w:val="28"/>
          <w:szCs w:val="28"/>
        </w:rPr>
        <w:t xml:space="preserve"> -п)</w:t>
      </w:r>
    </w:p>
    <w:p w14:paraId="4A647051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2. Предметом ведомственного контроля является соблюдение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14:paraId="0A35BB34" w14:textId="77777777" w:rsidR="00F51F3B" w:rsidRDefault="00F51F3B">
      <w:pPr>
        <w:pStyle w:val="a5"/>
        <w:spacing w:after="0"/>
        <w:ind w:firstLine="709"/>
        <w:contextualSpacing/>
      </w:pPr>
      <w:bookmarkStart w:id="0" w:name="_GoBack"/>
      <w:bookmarkEnd w:id="0"/>
      <w:r>
        <w:rPr>
          <w:sz w:val="28"/>
          <w:szCs w:val="28"/>
        </w:rPr>
        <w:t>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14:paraId="4A5B8352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14:paraId="33C9BAEE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б) соблюдения требований к обоснованию закупок и обоснованности закупок;</w:t>
      </w:r>
    </w:p>
    <w:p w14:paraId="5D1503A4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в) соблюдения требований о нормировании в сфере закупок;</w:t>
      </w:r>
    </w:p>
    <w:p w14:paraId="0A3999DA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 xml:space="preserve">г) </w:t>
      </w:r>
      <w:r w:rsidR="00D51C29" w:rsidRPr="00D51C29">
        <w:rPr>
          <w:sz w:val="28"/>
          <w:szCs w:val="28"/>
        </w:rPr>
        <w:t>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14:paraId="5ECFE98E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д) </w:t>
      </w:r>
      <w:r w:rsidR="00D51C29" w:rsidRPr="00D51C29">
        <w:rPr>
          <w:sz w:val="28"/>
          <w:szCs w:val="28"/>
        </w:rPr>
        <w:t xml:space="preserve">соответствия информации об идентификационных кодах закупок и </w:t>
      </w:r>
      <w:proofErr w:type="spellStart"/>
      <w:r w:rsidR="00D51C29" w:rsidRPr="00D51C29">
        <w:rPr>
          <w:sz w:val="28"/>
          <w:szCs w:val="28"/>
        </w:rPr>
        <w:t>непревышения</w:t>
      </w:r>
      <w:proofErr w:type="spellEnd"/>
      <w:r w:rsidR="00D51C29" w:rsidRPr="00D51C29">
        <w:rPr>
          <w:sz w:val="28"/>
          <w:szCs w:val="28"/>
        </w:rPr>
        <w:t xml:space="preserve">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14:paraId="693FD09D" w14:textId="77777777" w:rsidR="00D51C29" w:rsidRPr="00550FEC" w:rsidRDefault="00D51C29">
      <w:pPr>
        <w:pStyle w:val="a5"/>
        <w:spacing w:after="0"/>
        <w:ind w:firstLine="709"/>
        <w:contextualSpacing/>
      </w:pPr>
      <w:r w:rsidRPr="00550FEC">
        <w:rPr>
          <w:i/>
          <w:sz w:val="28"/>
          <w:szCs w:val="28"/>
        </w:rPr>
        <w:t xml:space="preserve">(подпункты г) и д) в ред. Постановления администрации Боготольского района от </w:t>
      </w:r>
      <w:r w:rsidR="00550FEC" w:rsidRPr="00550FEC">
        <w:rPr>
          <w:i/>
          <w:sz w:val="28"/>
          <w:szCs w:val="28"/>
        </w:rPr>
        <w:t>20</w:t>
      </w:r>
      <w:r w:rsidRPr="00550FEC">
        <w:rPr>
          <w:i/>
          <w:sz w:val="28"/>
          <w:szCs w:val="28"/>
        </w:rPr>
        <w:t xml:space="preserve">.04.2020 № </w:t>
      </w:r>
      <w:r w:rsidR="00550FEC" w:rsidRPr="00550FEC">
        <w:rPr>
          <w:i/>
          <w:sz w:val="28"/>
          <w:szCs w:val="28"/>
        </w:rPr>
        <w:t>234</w:t>
      </w:r>
      <w:r w:rsidRPr="00550FEC">
        <w:rPr>
          <w:i/>
          <w:sz w:val="28"/>
          <w:szCs w:val="28"/>
        </w:rPr>
        <w:t>-п)</w:t>
      </w:r>
    </w:p>
    <w:p w14:paraId="503303AE" w14:textId="77777777" w:rsidR="00F51F3B" w:rsidRPr="00550FEC" w:rsidRDefault="00F51F3B" w:rsidP="00D51C29">
      <w:pPr>
        <w:pStyle w:val="a5"/>
        <w:spacing w:after="0"/>
        <w:ind w:firstLine="709"/>
        <w:contextualSpacing/>
        <w:rPr>
          <w:sz w:val="28"/>
          <w:szCs w:val="28"/>
        </w:rPr>
      </w:pPr>
      <w:r w:rsidRPr="00550FEC">
        <w:rPr>
          <w:sz w:val="28"/>
          <w:szCs w:val="28"/>
        </w:rPr>
        <w:t xml:space="preserve">е) </w:t>
      </w:r>
      <w:r w:rsidR="00D51C29" w:rsidRPr="00550FEC">
        <w:rPr>
          <w:sz w:val="28"/>
          <w:szCs w:val="28"/>
        </w:rPr>
        <w:t>утратил силу;</w:t>
      </w:r>
    </w:p>
    <w:p w14:paraId="50211296" w14:textId="77777777" w:rsidR="00D51C29" w:rsidRPr="00D51C29" w:rsidRDefault="00D51C29" w:rsidP="00D51C29">
      <w:pPr>
        <w:pStyle w:val="a5"/>
        <w:spacing w:after="0"/>
        <w:ind w:firstLine="709"/>
        <w:contextualSpacing/>
        <w:rPr>
          <w:i/>
        </w:rPr>
      </w:pPr>
      <w:r w:rsidRPr="00550FEC">
        <w:rPr>
          <w:i/>
          <w:sz w:val="28"/>
          <w:szCs w:val="28"/>
        </w:rPr>
        <w:t xml:space="preserve">(в ред. Постановления администрации Боготольского района от </w:t>
      </w:r>
      <w:r w:rsidR="00550FEC" w:rsidRPr="00550FEC">
        <w:rPr>
          <w:i/>
          <w:sz w:val="28"/>
          <w:szCs w:val="28"/>
        </w:rPr>
        <w:t>20</w:t>
      </w:r>
      <w:r w:rsidRPr="00550FEC">
        <w:rPr>
          <w:i/>
          <w:sz w:val="28"/>
          <w:szCs w:val="28"/>
        </w:rPr>
        <w:t xml:space="preserve">.04.2020 № </w:t>
      </w:r>
      <w:r w:rsidR="00550FEC" w:rsidRPr="00550FEC">
        <w:rPr>
          <w:i/>
          <w:sz w:val="28"/>
          <w:szCs w:val="28"/>
        </w:rPr>
        <w:t>234</w:t>
      </w:r>
      <w:r w:rsidRPr="00550FEC">
        <w:rPr>
          <w:i/>
          <w:sz w:val="28"/>
          <w:szCs w:val="28"/>
        </w:rPr>
        <w:t>-п)</w:t>
      </w:r>
    </w:p>
    <w:p w14:paraId="1FD2DF4F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ж) предоставления учреждениям и предприятиям уголовно-исполнительной системы, организациям инвалидов преимущества в отношении</w:t>
      </w:r>
      <w:r w:rsidR="00D51C29">
        <w:rPr>
          <w:sz w:val="28"/>
          <w:szCs w:val="28"/>
        </w:rPr>
        <w:t xml:space="preserve"> предлагаемых ими цены контракта, суммы цен единиц товара, работы, услуги</w:t>
      </w:r>
      <w:r>
        <w:rPr>
          <w:sz w:val="28"/>
          <w:szCs w:val="28"/>
        </w:rPr>
        <w:t>;</w:t>
      </w:r>
    </w:p>
    <w:p w14:paraId="77CD92DE" w14:textId="77777777" w:rsidR="00D51C29" w:rsidRDefault="00D51C29">
      <w:pPr>
        <w:pStyle w:val="a5"/>
        <w:spacing w:after="0"/>
        <w:ind w:firstLine="709"/>
        <w:contextualSpacing/>
      </w:pPr>
      <w:r w:rsidRPr="00550FEC">
        <w:rPr>
          <w:i/>
          <w:sz w:val="28"/>
          <w:szCs w:val="28"/>
        </w:rPr>
        <w:t xml:space="preserve">(в ред. Постановления администрации Боготольского района от </w:t>
      </w:r>
      <w:r w:rsidR="00550FEC" w:rsidRPr="00550FEC">
        <w:rPr>
          <w:i/>
          <w:sz w:val="28"/>
          <w:szCs w:val="28"/>
        </w:rPr>
        <w:t>20</w:t>
      </w:r>
      <w:r w:rsidRPr="00550FEC">
        <w:rPr>
          <w:i/>
          <w:sz w:val="28"/>
          <w:szCs w:val="28"/>
        </w:rPr>
        <w:t xml:space="preserve">.04.2020 № </w:t>
      </w:r>
      <w:r w:rsidR="00550FEC" w:rsidRPr="00550FEC">
        <w:rPr>
          <w:i/>
          <w:sz w:val="28"/>
          <w:szCs w:val="28"/>
        </w:rPr>
        <w:t>234</w:t>
      </w:r>
      <w:r w:rsidRPr="00550FEC">
        <w:rPr>
          <w:i/>
          <w:sz w:val="28"/>
          <w:szCs w:val="28"/>
        </w:rPr>
        <w:t>-п)</w:t>
      </w:r>
    </w:p>
    <w:p w14:paraId="24883F31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14:paraId="19ED0E0C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и) соблюдения требований по определению поставщика (подрядчика, исполнителя);</w:t>
      </w:r>
    </w:p>
    <w:p w14:paraId="3640B4A2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к) </w:t>
      </w:r>
      <w:r w:rsidR="00D51C29">
        <w:rPr>
          <w:sz w:val="28"/>
          <w:szCs w:val="28"/>
        </w:rPr>
        <w:t>утратил силу;</w:t>
      </w:r>
    </w:p>
    <w:p w14:paraId="6B5E6F42" w14:textId="77777777" w:rsidR="00D51C29" w:rsidRDefault="00D51C29">
      <w:pPr>
        <w:pStyle w:val="a5"/>
        <w:spacing w:after="0"/>
        <w:ind w:firstLine="709"/>
        <w:contextualSpacing/>
      </w:pPr>
      <w:r w:rsidRPr="00550FEC">
        <w:rPr>
          <w:i/>
          <w:sz w:val="28"/>
          <w:szCs w:val="28"/>
        </w:rPr>
        <w:t xml:space="preserve">(в ред. Постановления администрации Боготольского района от </w:t>
      </w:r>
      <w:r w:rsidR="00550FEC" w:rsidRPr="00550FEC">
        <w:rPr>
          <w:i/>
          <w:sz w:val="28"/>
          <w:szCs w:val="28"/>
        </w:rPr>
        <w:t>20</w:t>
      </w:r>
      <w:r w:rsidRPr="00550FEC">
        <w:rPr>
          <w:i/>
          <w:sz w:val="28"/>
          <w:szCs w:val="28"/>
        </w:rPr>
        <w:t xml:space="preserve">.04.2020 № </w:t>
      </w:r>
      <w:r w:rsidR="00550FEC" w:rsidRPr="00550FEC">
        <w:rPr>
          <w:i/>
          <w:sz w:val="28"/>
          <w:szCs w:val="28"/>
        </w:rPr>
        <w:t>234</w:t>
      </w:r>
      <w:r w:rsidRPr="00550FEC">
        <w:rPr>
          <w:i/>
          <w:sz w:val="28"/>
          <w:szCs w:val="28"/>
        </w:rPr>
        <w:t>-п)</w:t>
      </w:r>
    </w:p>
    <w:p w14:paraId="20DF30F6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14:paraId="2D661C1E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м) соответствия поставленного товара, выполненной работы (ее результата) или оказанной услуги условиям контракта;</w:t>
      </w:r>
    </w:p>
    <w:p w14:paraId="41518111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14:paraId="6ED13EAB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14:paraId="6C5E09A0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4. Ведомственный контроль осуществляется в соответствии с регламентом, утвержденным органом ведомственного контроля.</w:t>
      </w:r>
    </w:p>
    <w:p w14:paraId="6EA4215A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5. Органом ведомственного контроля определяется состав лиц, уполномоченных на осуществление ведомственного контроля, которые должны иметь высшее образование или дополнительное профессиональное образование в сфере закупок (далее – должностные лица).</w:t>
      </w:r>
    </w:p>
    <w:p w14:paraId="29A07EFF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</w:p>
    <w:p w14:paraId="0D34B583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lastRenderedPageBreak/>
        <w:t>7. Выездные или документарные мероприятия ведомственного контроля проводятся по поручению,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14:paraId="3A2410E5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8. 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 – уведомление) не позднее чем за </w:t>
      </w:r>
      <w:r w:rsidR="000B04F5">
        <w:rPr>
          <w:sz w:val="28"/>
          <w:szCs w:val="28"/>
        </w:rPr>
        <w:t>5</w:t>
      </w:r>
      <w:r>
        <w:rPr>
          <w:sz w:val="28"/>
          <w:szCs w:val="28"/>
        </w:rPr>
        <w:t xml:space="preserve"> рабочих дня до даты проведения указанного мероприятия.</w:t>
      </w:r>
    </w:p>
    <w:p w14:paraId="14A904C6" w14:textId="77777777" w:rsidR="000B04F5" w:rsidRPr="00D51C29" w:rsidRDefault="000B04F5" w:rsidP="000B04F5">
      <w:pPr>
        <w:pStyle w:val="a5"/>
        <w:spacing w:after="0"/>
        <w:ind w:firstLine="709"/>
        <w:contextualSpacing/>
        <w:rPr>
          <w:sz w:val="28"/>
          <w:szCs w:val="28"/>
        </w:rPr>
      </w:pPr>
      <w:r w:rsidRPr="00550FEC">
        <w:rPr>
          <w:i/>
          <w:sz w:val="28"/>
          <w:szCs w:val="28"/>
        </w:rPr>
        <w:t xml:space="preserve">(в ред. Постановления администрации Боготольского района от </w:t>
      </w:r>
      <w:r w:rsidR="00304249" w:rsidRPr="00304249">
        <w:rPr>
          <w:i/>
          <w:sz w:val="28"/>
          <w:szCs w:val="28"/>
        </w:rPr>
        <w:t>16</w:t>
      </w:r>
      <w:r w:rsidRPr="00304249">
        <w:rPr>
          <w:i/>
          <w:sz w:val="28"/>
          <w:szCs w:val="28"/>
        </w:rPr>
        <w:t>.1</w:t>
      </w:r>
      <w:r w:rsidR="0008317D" w:rsidRPr="00304249">
        <w:rPr>
          <w:i/>
          <w:sz w:val="28"/>
          <w:szCs w:val="28"/>
        </w:rPr>
        <w:t>2</w:t>
      </w:r>
      <w:r w:rsidRPr="00304249">
        <w:rPr>
          <w:i/>
          <w:sz w:val="28"/>
          <w:szCs w:val="28"/>
        </w:rPr>
        <w:t xml:space="preserve">.2020 № </w:t>
      </w:r>
      <w:r w:rsidR="00304249" w:rsidRPr="00304249">
        <w:rPr>
          <w:i/>
          <w:sz w:val="28"/>
          <w:szCs w:val="28"/>
        </w:rPr>
        <w:t>686</w:t>
      </w:r>
      <w:r w:rsidRPr="00304249">
        <w:rPr>
          <w:i/>
          <w:sz w:val="28"/>
          <w:szCs w:val="28"/>
        </w:rPr>
        <w:t>-п</w:t>
      </w:r>
      <w:r w:rsidRPr="00550FEC">
        <w:rPr>
          <w:i/>
          <w:sz w:val="28"/>
          <w:szCs w:val="28"/>
        </w:rPr>
        <w:t>)</w:t>
      </w:r>
    </w:p>
    <w:p w14:paraId="3328E2C4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9. Уведомление должно содержать следующую информацию:</w:t>
      </w:r>
    </w:p>
    <w:p w14:paraId="429053F1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 xml:space="preserve">а) наименование заказчика, </w:t>
      </w:r>
      <w:r w:rsidR="000B04F5">
        <w:rPr>
          <w:sz w:val="28"/>
          <w:szCs w:val="28"/>
        </w:rPr>
        <w:t>в отношении которого проводятся мероприятия ведомственного контроля, адрес местонахождения заказчика</w:t>
      </w:r>
      <w:r>
        <w:rPr>
          <w:sz w:val="28"/>
          <w:szCs w:val="28"/>
        </w:rPr>
        <w:t>;</w:t>
      </w:r>
    </w:p>
    <w:p w14:paraId="35F11D1E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б) предмет мероприятия ведомственного контроля, период времени, за который проверяется деятельность заказчика;</w:t>
      </w:r>
    </w:p>
    <w:p w14:paraId="7DF6D632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в) вид мероприятия ведомственного контроля (выездное или документарное);</w:t>
      </w:r>
    </w:p>
    <w:p w14:paraId="01843541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г) дату начала и дату окончания проведения мероприятия ведомственного контроля;</w:t>
      </w:r>
    </w:p>
    <w:p w14:paraId="47FBA01B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 xml:space="preserve">д) </w:t>
      </w:r>
      <w:r w:rsidR="000B04F5">
        <w:rPr>
          <w:sz w:val="28"/>
          <w:szCs w:val="28"/>
        </w:rPr>
        <w:t>фамилии, имена, отчества, наименования должностей служащих органа ведомственного контроля, уполномоченных на проведение мероприятия ведомственного контроля</w:t>
      </w:r>
      <w:r>
        <w:rPr>
          <w:sz w:val="28"/>
          <w:szCs w:val="28"/>
        </w:rPr>
        <w:t>;</w:t>
      </w:r>
    </w:p>
    <w:p w14:paraId="1B3A0D12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е)</w:t>
      </w:r>
      <w:r w:rsidR="000B04F5">
        <w:rPr>
          <w:sz w:val="28"/>
          <w:szCs w:val="28"/>
        </w:rPr>
        <w:t xml:space="preserve"> перечень документов, информации, необходимых для проведения мероприятия ведомственного контроля, с указанием срока их предоставления</w:t>
      </w:r>
      <w:r>
        <w:rPr>
          <w:sz w:val="28"/>
          <w:szCs w:val="28"/>
        </w:rPr>
        <w:t>;</w:t>
      </w:r>
    </w:p>
    <w:p w14:paraId="1D1421A4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ж) информацию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средств связи и иных необходимых средств и оборудования для проведения такого мероприятия.</w:t>
      </w:r>
    </w:p>
    <w:p w14:paraId="285B499A" w14:textId="77777777" w:rsidR="000B04F5" w:rsidRPr="00304249" w:rsidRDefault="000B04F5" w:rsidP="000B04F5">
      <w:pPr>
        <w:pStyle w:val="a5"/>
        <w:spacing w:after="0"/>
        <w:ind w:firstLine="709"/>
        <w:contextualSpacing/>
        <w:rPr>
          <w:sz w:val="28"/>
          <w:szCs w:val="28"/>
        </w:rPr>
      </w:pPr>
      <w:r w:rsidRPr="00550FEC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подпункты </w:t>
      </w:r>
      <w:r w:rsidR="00A420D0">
        <w:rPr>
          <w:i/>
          <w:sz w:val="28"/>
          <w:szCs w:val="28"/>
        </w:rPr>
        <w:t xml:space="preserve">а), б), д), е) </w:t>
      </w:r>
      <w:r w:rsidRPr="00550FEC">
        <w:rPr>
          <w:i/>
          <w:sz w:val="28"/>
          <w:szCs w:val="28"/>
        </w:rPr>
        <w:t xml:space="preserve">в ред. Постановления администрации Боготольского района от </w:t>
      </w:r>
      <w:r w:rsidR="00304249" w:rsidRPr="00304249">
        <w:rPr>
          <w:i/>
          <w:sz w:val="28"/>
          <w:szCs w:val="28"/>
        </w:rPr>
        <w:t>16</w:t>
      </w:r>
      <w:r w:rsidRPr="00304249">
        <w:rPr>
          <w:i/>
          <w:sz w:val="28"/>
          <w:szCs w:val="28"/>
        </w:rPr>
        <w:t>.</w:t>
      </w:r>
      <w:r w:rsidR="00A420D0" w:rsidRPr="00304249">
        <w:rPr>
          <w:i/>
          <w:sz w:val="28"/>
          <w:szCs w:val="28"/>
        </w:rPr>
        <w:t>1</w:t>
      </w:r>
      <w:r w:rsidR="0008317D" w:rsidRPr="00304249">
        <w:rPr>
          <w:i/>
          <w:sz w:val="28"/>
          <w:szCs w:val="28"/>
        </w:rPr>
        <w:t>2</w:t>
      </w:r>
      <w:r w:rsidRPr="00304249">
        <w:rPr>
          <w:i/>
          <w:sz w:val="28"/>
          <w:szCs w:val="28"/>
        </w:rPr>
        <w:t>.2020 №</w:t>
      </w:r>
      <w:r w:rsidR="00304249" w:rsidRPr="00304249">
        <w:rPr>
          <w:i/>
          <w:sz w:val="28"/>
          <w:szCs w:val="28"/>
        </w:rPr>
        <w:t xml:space="preserve"> 686</w:t>
      </w:r>
      <w:r w:rsidRPr="00304249">
        <w:rPr>
          <w:i/>
          <w:sz w:val="28"/>
          <w:szCs w:val="28"/>
        </w:rPr>
        <w:t>-п)</w:t>
      </w:r>
    </w:p>
    <w:p w14:paraId="51235530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10. Срок проведения мероприятия ведомственного контроля не может составлять более чем 15 календарных дней. По решению руководителя органа ведомственного контроля или лица, его замещающего, указанный в настоящем пункте срок однократно продлевается, но не более чем на 15 календарных дней, о чем письменно уведомляется заказчик в течение 1 рабочего дня со дня принятия указанного решения.</w:t>
      </w:r>
    </w:p>
    <w:p w14:paraId="5387EDC6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11. При проведении мероприятия ведомственного контроля должностные лица имеют право:</w:t>
      </w:r>
    </w:p>
    <w:p w14:paraId="20B9AEE1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а) в случае осуществления выездного мероприятия ведомственного контроля - на беспрепятственный доступ на территорию, в помещения, здания заказчика (в необходимых случаях -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14:paraId="0E76C170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lastRenderedPageBreak/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14:paraId="7CE7950A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14:paraId="5B4D990B" w14:textId="77777777" w:rsidR="00D51C29" w:rsidRDefault="00F51F3B" w:rsidP="00A420D0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A420D0">
        <w:rPr>
          <w:sz w:val="28"/>
          <w:szCs w:val="28"/>
        </w:rPr>
        <w:t>Результаты мероприятия ведомственного контроля оформляются актом, в срок не превышающий 5 рабочих дней со дня окончания проведения мероприятия.</w:t>
      </w:r>
    </w:p>
    <w:p w14:paraId="4AF510F0" w14:textId="77777777" w:rsidR="00A420D0" w:rsidRDefault="00A420D0" w:rsidP="00A420D0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Акт проверки подписывается </w:t>
      </w:r>
      <w:r w:rsidR="0008317D">
        <w:rPr>
          <w:sz w:val="28"/>
          <w:szCs w:val="28"/>
        </w:rPr>
        <w:t>должностными лицами</w:t>
      </w:r>
      <w:r>
        <w:rPr>
          <w:sz w:val="28"/>
          <w:szCs w:val="28"/>
        </w:rPr>
        <w:t xml:space="preserve"> органа ведомственного контроля, уполномоченными на проведения мероприятия ведомственного контроля, и утверждаются руководителем органа ведомственного контроля.</w:t>
      </w:r>
    </w:p>
    <w:p w14:paraId="3697AE24" w14:textId="77777777" w:rsidR="00A420D0" w:rsidRDefault="00A420D0" w:rsidP="00A420D0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Копия акта не позднее трех рабочих дней со дня утверждения руководителем органа ведомственного контроля вручается заказчику.</w:t>
      </w:r>
    </w:p>
    <w:p w14:paraId="74006494" w14:textId="77777777" w:rsidR="00A420D0" w:rsidRPr="00304249" w:rsidRDefault="00A420D0" w:rsidP="00A420D0">
      <w:pPr>
        <w:pStyle w:val="a5"/>
        <w:spacing w:after="0"/>
        <w:ind w:firstLine="709"/>
        <w:contextualSpacing/>
        <w:rPr>
          <w:color w:val="000000" w:themeColor="text1"/>
          <w:sz w:val="28"/>
          <w:szCs w:val="28"/>
        </w:rPr>
      </w:pPr>
      <w:r w:rsidRPr="00550FEC">
        <w:rPr>
          <w:i/>
          <w:sz w:val="28"/>
          <w:szCs w:val="28"/>
        </w:rPr>
        <w:t xml:space="preserve">(в ред. Постановления администрации Боготольского района от </w:t>
      </w:r>
      <w:r w:rsidR="00304249" w:rsidRPr="00304249">
        <w:rPr>
          <w:i/>
          <w:color w:val="000000" w:themeColor="text1"/>
          <w:sz w:val="28"/>
          <w:szCs w:val="28"/>
        </w:rPr>
        <w:t>16</w:t>
      </w:r>
      <w:r w:rsidRPr="00304249">
        <w:rPr>
          <w:i/>
          <w:color w:val="000000" w:themeColor="text1"/>
          <w:sz w:val="28"/>
          <w:szCs w:val="28"/>
        </w:rPr>
        <w:t>.</w:t>
      </w:r>
      <w:r w:rsidR="003F7A7E" w:rsidRPr="00304249">
        <w:rPr>
          <w:i/>
          <w:color w:val="000000" w:themeColor="text1"/>
          <w:sz w:val="28"/>
          <w:szCs w:val="28"/>
        </w:rPr>
        <w:t>1</w:t>
      </w:r>
      <w:r w:rsidR="0008317D" w:rsidRPr="00304249">
        <w:rPr>
          <w:i/>
          <w:color w:val="000000" w:themeColor="text1"/>
          <w:sz w:val="28"/>
          <w:szCs w:val="28"/>
        </w:rPr>
        <w:t>2</w:t>
      </w:r>
      <w:r w:rsidRPr="00304249">
        <w:rPr>
          <w:i/>
          <w:color w:val="000000" w:themeColor="text1"/>
          <w:sz w:val="28"/>
          <w:szCs w:val="28"/>
        </w:rPr>
        <w:t>.2020 №</w:t>
      </w:r>
      <w:r w:rsidR="00304249" w:rsidRPr="00304249">
        <w:rPr>
          <w:i/>
          <w:color w:val="000000" w:themeColor="text1"/>
          <w:sz w:val="28"/>
          <w:szCs w:val="28"/>
        </w:rPr>
        <w:t xml:space="preserve"> 686</w:t>
      </w:r>
      <w:r w:rsidRPr="00304249">
        <w:rPr>
          <w:i/>
          <w:color w:val="000000" w:themeColor="text1"/>
          <w:sz w:val="28"/>
          <w:szCs w:val="28"/>
        </w:rPr>
        <w:t>-п)</w:t>
      </w:r>
    </w:p>
    <w:p w14:paraId="4E1F893C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13. По итогам проверки руководитель органа ведомственного контроля на основании сведений, содержащихся в акте о проведении проверки, издает распоряжение:</w:t>
      </w:r>
    </w:p>
    <w:p w14:paraId="2AE0AC39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  об устранении выявленных нарушений;</w:t>
      </w:r>
    </w:p>
    <w:p w14:paraId="083BCFFE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 о направлении материалов контроля в соответствующие органы, уполномоченные принимать решения по фактам, выявленным в ходе проведения проверки;</w:t>
      </w:r>
    </w:p>
    <w:p w14:paraId="79A6E91C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 о привлечении к дисциплинарной ответственности руководителей подведомственных заказчиков;</w:t>
      </w:r>
    </w:p>
    <w:p w14:paraId="1349CCF6" w14:textId="77777777" w:rsidR="00F51F3B" w:rsidRDefault="00F51F3B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 о сроках устранения нарушений, выявленных в ходе проверки.</w:t>
      </w:r>
    </w:p>
    <w:p w14:paraId="1148C187" w14:textId="77777777" w:rsidR="00356932" w:rsidRDefault="00356932">
      <w:pPr>
        <w:pStyle w:val="a5"/>
        <w:spacing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Распоряжение (приказ) по итогам проверки не позднее 10 дней с момента подписания предоставляется органом ведомственного контроля в администрацию Боготольского района для последующего размещения на официальном сайте Боготольского района.</w:t>
      </w:r>
    </w:p>
    <w:p w14:paraId="2F350873" w14:textId="77777777" w:rsidR="00356932" w:rsidRPr="00356932" w:rsidRDefault="00356932" w:rsidP="00356932">
      <w:pPr>
        <w:pStyle w:val="ConsPlusTitle"/>
        <w:ind w:firstLine="540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356932">
        <w:rPr>
          <w:rFonts w:ascii="Times New Roman" w:hAnsi="Times New Roman" w:cs="Times New Roman"/>
          <w:b w:val="0"/>
          <w:i/>
          <w:sz w:val="28"/>
          <w:szCs w:val="28"/>
        </w:rPr>
        <w:t>(в ред. постановления администрации Боготольского района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356932">
        <w:rPr>
          <w:rFonts w:ascii="Times New Roman" w:hAnsi="Times New Roman" w:cs="Times New Roman"/>
          <w:b w:val="0"/>
          <w:i/>
          <w:sz w:val="28"/>
          <w:szCs w:val="28"/>
        </w:rPr>
        <w:t>от 09.12.2016 № 413-</w:t>
      </w:r>
      <w:r w:rsidRPr="00356932">
        <w:rPr>
          <w:b w:val="0"/>
          <w:i/>
          <w:sz w:val="28"/>
          <w:szCs w:val="28"/>
        </w:rPr>
        <w:t>п)</w:t>
      </w:r>
    </w:p>
    <w:p w14:paraId="2091E44B" w14:textId="77777777" w:rsidR="00F51F3B" w:rsidRDefault="00F51F3B">
      <w:pPr>
        <w:pStyle w:val="a5"/>
        <w:spacing w:after="0"/>
        <w:ind w:firstLine="709"/>
        <w:contextualSpacing/>
      </w:pPr>
      <w:r>
        <w:rPr>
          <w:sz w:val="28"/>
          <w:szCs w:val="28"/>
        </w:rPr>
        <w:t>14. Материалы по результатам мероприятий ведомственного контроля,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sectPr w:rsidR="00F51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932"/>
    <w:rsid w:val="0008317D"/>
    <w:rsid w:val="00085B4D"/>
    <w:rsid w:val="000B04F5"/>
    <w:rsid w:val="00304249"/>
    <w:rsid w:val="00305F65"/>
    <w:rsid w:val="00356932"/>
    <w:rsid w:val="003F7A7E"/>
    <w:rsid w:val="00550FEC"/>
    <w:rsid w:val="0081073D"/>
    <w:rsid w:val="00A420D0"/>
    <w:rsid w:val="00B15CB9"/>
    <w:rsid w:val="00BD2B34"/>
    <w:rsid w:val="00C1639F"/>
    <w:rsid w:val="00CA044B"/>
    <w:rsid w:val="00D51C29"/>
    <w:rsid w:val="00E07310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prefs"/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57879"/>
  <w15:docId w15:val="{E00A0A4E-838E-4C25-9FB6-20E74A322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 w:hint="default"/>
      <w:color w:val="1F4D78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nsolas" w:eastAsia="Times New Roman" w:hAnsi="Consolas" w:cs="Consolas" w:hint="default"/>
    </w:rPr>
  </w:style>
  <w:style w:type="paragraph" w:styleId="a5">
    <w:name w:val="Normal (Web)"/>
    <w:basedOn w:val="a"/>
    <w:uiPriority w:val="99"/>
    <w:unhideWhenUsed/>
    <w:pPr>
      <w:spacing w:after="223"/>
      <w:jc w:val="both"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Segoe UI" w:eastAsia="Times New Roman" w:hAnsi="Segoe UI" w:cs="Segoe UI" w:hint="default"/>
      <w:sz w:val="18"/>
      <w:szCs w:val="18"/>
    </w:rPr>
  </w:style>
  <w:style w:type="paragraph" w:customStyle="1" w:styleId="contentblock">
    <w:name w:val="content_block"/>
    <w:basedOn w:val="a"/>
    <w:uiPriority w:val="99"/>
    <w:semiHidden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uiPriority w:val="99"/>
    <w:semiHidden/>
    <w:pPr>
      <w:spacing w:after="223"/>
      <w:jc w:val="both"/>
    </w:pPr>
    <w:rPr>
      <w:vanish/>
    </w:rPr>
  </w:style>
  <w:style w:type="paragraph" w:customStyle="1" w:styleId="11">
    <w:name w:val="Нижний колонтитул1"/>
    <w:basedOn w:val="a"/>
    <w:uiPriority w:val="99"/>
    <w:semiHidden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uiPriority w:val="99"/>
    <w:semiHidden/>
    <w:pPr>
      <w:spacing w:after="223"/>
      <w:jc w:val="both"/>
    </w:pPr>
  </w:style>
  <w:style w:type="paragraph" w:customStyle="1" w:styleId="content1">
    <w:name w:val="content1"/>
    <w:basedOn w:val="a"/>
    <w:uiPriority w:val="99"/>
    <w:semiHidden/>
    <w:pPr>
      <w:spacing w:before="100" w:beforeAutospacing="1" w:after="100" w:afterAutospacing="1"/>
    </w:pPr>
    <w:rPr>
      <w:sz w:val="21"/>
      <w:szCs w:val="21"/>
    </w:rPr>
  </w:style>
  <w:style w:type="paragraph" w:customStyle="1" w:styleId="align-center">
    <w:name w:val="align-center"/>
    <w:basedOn w:val="a"/>
    <w:uiPriority w:val="99"/>
    <w:semiHidden/>
    <w:pPr>
      <w:spacing w:after="223"/>
      <w:jc w:val="center"/>
    </w:pPr>
  </w:style>
  <w:style w:type="paragraph" w:customStyle="1" w:styleId="align-right">
    <w:name w:val="align-right"/>
    <w:basedOn w:val="a"/>
    <w:uiPriority w:val="99"/>
    <w:semiHidden/>
    <w:pPr>
      <w:spacing w:after="223"/>
      <w:jc w:val="right"/>
    </w:pPr>
  </w:style>
  <w:style w:type="paragraph" w:customStyle="1" w:styleId="align-left">
    <w:name w:val="align-left"/>
    <w:basedOn w:val="a"/>
    <w:uiPriority w:val="99"/>
    <w:semiHidden/>
    <w:pPr>
      <w:spacing w:after="223"/>
    </w:pPr>
  </w:style>
  <w:style w:type="paragraph" w:customStyle="1" w:styleId="doc-parttypetitle">
    <w:name w:val="doc-part_type_title"/>
    <w:basedOn w:val="a"/>
    <w:uiPriority w:val="99"/>
    <w:semiHidden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uiPriority w:val="99"/>
    <w:semiHidden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uiPriority w:val="99"/>
    <w:semiHidden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uiPriority w:val="99"/>
    <w:semiHidden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uiPriority w:val="99"/>
    <w:semiHidden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uiPriority w:val="99"/>
    <w:semiHidden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uiPriority w:val="99"/>
    <w:semiHidden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uiPriority w:val="99"/>
    <w:semiHidden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uiPriority w:val="99"/>
    <w:semiHidden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uiPriority w:val="99"/>
    <w:semiHidden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uiPriority w:val="99"/>
    <w:semiHidden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uiPriority w:val="99"/>
    <w:semiHidden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uiPriority w:val="99"/>
    <w:semiHidden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uiPriority w:val="99"/>
    <w:semiHidden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uiPriority w:val="99"/>
    <w:semiHidden/>
    <w:pPr>
      <w:spacing w:before="223" w:after="223"/>
      <w:jc w:val="both"/>
    </w:pPr>
  </w:style>
  <w:style w:type="paragraph" w:customStyle="1" w:styleId="docquestion">
    <w:name w:val="doc__question"/>
    <w:basedOn w:val="a"/>
    <w:uiPriority w:val="99"/>
    <w:semiHidden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uiPriority w:val="99"/>
    <w:semiHidden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uiPriority w:val="99"/>
    <w:semiHidden/>
    <w:pPr>
      <w:spacing w:after="223"/>
      <w:jc w:val="both"/>
    </w:pPr>
  </w:style>
  <w:style w:type="paragraph" w:customStyle="1" w:styleId="docexpired">
    <w:name w:val="doc__expired"/>
    <w:basedOn w:val="a"/>
    <w:uiPriority w:val="99"/>
    <w:semiHidden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uiPriority w:val="99"/>
    <w:semiHidden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uiPriority w:val="99"/>
    <w:semiHidden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uiPriority w:val="99"/>
    <w:semiHidden/>
    <w:pPr>
      <w:spacing w:after="223"/>
      <w:jc w:val="both"/>
    </w:pPr>
  </w:style>
  <w:style w:type="paragraph" w:customStyle="1" w:styleId="ConsPlusNormal">
    <w:name w:val="ConsPlusNormal"/>
    <w:uiPriority w:val="99"/>
    <w:semiHidden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semiHidden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docreferences">
    <w:name w:val="doc__references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sfinans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gotol-r.ru" TargetMode="External"/><Relationship Id="rId5" Type="http://schemas.openxmlformats.org/officeDocument/2006/relationships/hyperlink" Target="http://www.gosfinansy.ru/" TargetMode="External"/><Relationship Id="rId4" Type="http://schemas.openxmlformats.org/officeDocument/2006/relationships/hyperlink" Target="consultantplus://offline/ref=C96BF7BF86A10E7596638D8008B01EF80B2CAB4B4E93F0D01B8BA5790B36BE6C66h5qF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11249</CharactersWithSpaces>
  <SharedDoc>false</SharedDoc>
  <HLinks>
    <vt:vector size="30" baseType="variant">
      <vt:variant>
        <vt:i4>6750326</vt:i4>
      </vt:variant>
      <vt:variant>
        <vt:i4>15</vt:i4>
      </vt:variant>
      <vt:variant>
        <vt:i4>0</vt:i4>
      </vt:variant>
      <vt:variant>
        <vt:i4>5</vt:i4>
      </vt:variant>
      <vt:variant>
        <vt:lpwstr>http://www.gosfinansy.ru/</vt:lpwstr>
      </vt:variant>
      <vt:variant>
        <vt:lpwstr>/document/99/499011838/ZAP1R9839H/</vt:lpwstr>
      </vt:variant>
      <vt:variant>
        <vt:i4>3342375</vt:i4>
      </vt:variant>
      <vt:variant>
        <vt:i4>12</vt:i4>
      </vt:variant>
      <vt:variant>
        <vt:i4>0</vt:i4>
      </vt:variant>
      <vt:variant>
        <vt:i4>5</vt:i4>
      </vt:variant>
      <vt:variant>
        <vt:lpwstr>http://www.gosfinansy.ru/</vt:lpwstr>
      </vt:variant>
      <vt:variant>
        <vt:lpwstr>/document/99/499011838/ZA00M5G2M5/</vt:lpwstr>
      </vt:variant>
      <vt:variant>
        <vt:i4>1638473</vt:i4>
      </vt:variant>
      <vt:variant>
        <vt:i4>9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  <vt:variant>
        <vt:i4>3932189</vt:i4>
      </vt:variant>
      <vt:variant>
        <vt:i4>6</vt:i4>
      </vt:variant>
      <vt:variant>
        <vt:i4>0</vt:i4>
      </vt:variant>
      <vt:variant>
        <vt:i4>5</vt:i4>
      </vt:variant>
      <vt:variant>
        <vt:lpwstr>http://www.gosfinansy.ru/</vt:lpwstr>
      </vt:variant>
      <vt:variant>
        <vt:lpwstr>/document/81/120597/komi_144_part1_14/</vt:lpwstr>
      </vt:variant>
      <vt:variant>
        <vt:i4>5636180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consultantplus://offline/ref=C96BF7BF86A10E7596638D8008B01EF80B2CAB4B4E93F0D01B8BA5790B36BE6C66h5qFH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2024-11-25T07:10:00Z</cp:lastPrinted>
  <dcterms:created xsi:type="dcterms:W3CDTF">2020-04-16T06:41:00Z</dcterms:created>
  <dcterms:modified xsi:type="dcterms:W3CDTF">2024-11-28T06:51:00Z</dcterms:modified>
</cp:coreProperties>
</file>